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22" w:rsidRPr="00D76213" w:rsidRDefault="00DE1622" w:rsidP="00DE1622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E1622" w:rsidRPr="009038D4" w:rsidRDefault="00DE1622" w:rsidP="00DE16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DE1622" w:rsidRPr="009038D4" w:rsidRDefault="00DE1622" w:rsidP="00DE16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DE1622" w:rsidRPr="009038D4" w:rsidRDefault="00DE1622" w:rsidP="00DE16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E1622" w:rsidRPr="00D76213" w:rsidRDefault="00DE1622" w:rsidP="00DE162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E1622" w:rsidRPr="00E85A08" w:rsidRDefault="00DE1622" w:rsidP="00DE1622">
      <w:pPr>
        <w:pStyle w:val="a5"/>
        <w:spacing w:line="240" w:lineRule="auto"/>
        <w:rPr>
          <w:sz w:val="24"/>
          <w:szCs w:val="24"/>
        </w:rPr>
      </w:pPr>
    </w:p>
    <w:p w:rsidR="001B3DAE" w:rsidRPr="00DE1622" w:rsidRDefault="00DE1622" w:rsidP="00DE162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B3DAE" w:rsidRPr="00AA26F3" w:rsidRDefault="001B3DAE" w:rsidP="001B3DAE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B3DAE" w:rsidRPr="00AA26F3" w:rsidRDefault="001B3DAE" w:rsidP="001B3D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AA26F3">
        <w:rPr>
          <w:rFonts w:ascii="Times New Roman" w:hAnsi="Times New Roman"/>
        </w:rPr>
        <w:t>Название: Теоретические вопросы ревматологии</w:t>
      </w:r>
    </w:p>
    <w:p w:rsidR="001B3DAE" w:rsidRPr="00AA26F3" w:rsidRDefault="00634DDD" w:rsidP="001B3DA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="001B3DAE" w:rsidRPr="00AA26F3">
        <w:rPr>
          <w:rFonts w:ascii="Times New Roman" w:hAnsi="Times New Roman"/>
          <w:sz w:val="24"/>
          <w:szCs w:val="24"/>
        </w:rPr>
        <w:t xml:space="preserve"> по </w:t>
      </w:r>
      <w:r w:rsidR="00FB2E5A">
        <w:rPr>
          <w:rFonts w:ascii="Times New Roman" w:hAnsi="Times New Roman"/>
          <w:sz w:val="24"/>
          <w:szCs w:val="24"/>
        </w:rPr>
        <w:t xml:space="preserve">унифицированной программе: </w:t>
      </w:r>
      <w:r w:rsidR="001B3DAE" w:rsidRPr="00AA26F3">
        <w:rPr>
          <w:rFonts w:ascii="Times New Roman" w:hAnsi="Times New Roman"/>
          <w:sz w:val="24"/>
          <w:szCs w:val="24"/>
        </w:rPr>
        <w:t>2.5, 2.6.</w:t>
      </w:r>
    </w:p>
    <w:p w:rsidR="00DE1622" w:rsidRDefault="001B3DAE" w:rsidP="00DE162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Наимен</w:t>
      </w:r>
      <w:r w:rsidR="00DE1622">
        <w:rPr>
          <w:rFonts w:ascii="Times New Roman" w:hAnsi="Times New Roman"/>
          <w:sz w:val="24"/>
          <w:szCs w:val="24"/>
        </w:rPr>
        <w:t xml:space="preserve">ование цикла: </w:t>
      </w:r>
      <w:r w:rsidR="00DE1622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E1622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="00DE1622" w:rsidRPr="00E85A08">
        <w:rPr>
          <w:rFonts w:ascii="Times New Roman" w:hAnsi="Times New Roman"/>
          <w:sz w:val="24"/>
          <w:szCs w:val="24"/>
        </w:rPr>
        <w:t xml:space="preserve"> </w:t>
      </w:r>
      <w:r w:rsidR="00DE1622">
        <w:rPr>
          <w:rFonts w:ascii="Times New Roman" w:hAnsi="Times New Roman"/>
          <w:sz w:val="24"/>
          <w:szCs w:val="24"/>
        </w:rPr>
        <w:t>«Ревматология».</w:t>
      </w:r>
    </w:p>
    <w:p w:rsidR="00DE1622" w:rsidRPr="00DE1622" w:rsidRDefault="001B3DAE" w:rsidP="00DE162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DE162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E162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E1622">
        <w:rPr>
          <w:rFonts w:ascii="Times New Roman" w:hAnsi="Times New Roman"/>
          <w:sz w:val="24"/>
          <w:szCs w:val="24"/>
        </w:rPr>
        <w:t xml:space="preserve">: </w:t>
      </w:r>
      <w:r w:rsidR="00DE1622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DE1622">
        <w:rPr>
          <w:rStyle w:val="fontstyle01"/>
        </w:rPr>
        <w:t>)д</w:t>
      </w:r>
      <w:proofErr w:type="gramEnd"/>
      <w:r w:rsidR="00DE1622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DE1622" w:rsidRPr="00C90939">
        <w:rPr>
          <w:rStyle w:val="fontstyle01"/>
        </w:rPr>
        <w:t>.</w:t>
      </w:r>
    </w:p>
    <w:p w:rsidR="001B3DAE" w:rsidRPr="00DE1622" w:rsidRDefault="00634DDD" w:rsidP="001B3DAE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E1622">
        <w:rPr>
          <w:rFonts w:ascii="Times New Roman" w:hAnsi="Times New Roman"/>
          <w:sz w:val="24"/>
          <w:szCs w:val="24"/>
        </w:rPr>
        <w:t>Продолжительность лекции</w:t>
      </w:r>
      <w:r w:rsidR="00FB2E5A" w:rsidRPr="00DE1622">
        <w:rPr>
          <w:rFonts w:ascii="Times New Roman" w:hAnsi="Times New Roman"/>
          <w:sz w:val="24"/>
          <w:szCs w:val="24"/>
        </w:rPr>
        <w:t>: 6</w:t>
      </w:r>
      <w:r w:rsidR="001B3DAE" w:rsidRPr="00DE1622">
        <w:rPr>
          <w:rFonts w:ascii="Times New Roman" w:hAnsi="Times New Roman"/>
          <w:sz w:val="24"/>
          <w:szCs w:val="24"/>
        </w:rPr>
        <w:t xml:space="preserve"> часов.</w:t>
      </w:r>
    </w:p>
    <w:p w:rsidR="001B3DAE" w:rsidRPr="00AA26F3" w:rsidRDefault="001B3DAE" w:rsidP="001B3D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AA26F3">
        <w:rPr>
          <w:rFonts w:ascii="Times New Roman" w:hAnsi="Times New Roman"/>
        </w:rPr>
        <w:t>Цель: рассмотреть и обсудить теоретические вопросы ревматологии.</w:t>
      </w:r>
    </w:p>
    <w:p w:rsidR="001B3DAE" w:rsidRPr="00AA26F3" w:rsidRDefault="00FB2E5A" w:rsidP="001B3D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6"/>
        </w:rPr>
      </w:pPr>
      <w:r>
        <w:rPr>
          <w:rFonts w:ascii="Times New Roman" w:hAnsi="Times New Roman"/>
          <w:color w:val="000000"/>
          <w:spacing w:val="-5"/>
        </w:rPr>
        <w:t>На лекции</w:t>
      </w:r>
      <w:r w:rsidR="001B3DAE" w:rsidRPr="00AA26F3">
        <w:rPr>
          <w:rFonts w:ascii="Times New Roman" w:hAnsi="Times New Roman"/>
          <w:color w:val="000000"/>
          <w:spacing w:val="-5"/>
        </w:rPr>
        <w:t xml:space="preserve"> обсуждаются следующие вопросы</w:t>
      </w:r>
      <w:r>
        <w:rPr>
          <w:rFonts w:ascii="Times New Roman" w:hAnsi="Times New Roman"/>
          <w:color w:val="000000"/>
          <w:spacing w:val="-5"/>
        </w:rPr>
        <w:t xml:space="preserve">: </w:t>
      </w:r>
      <w:r w:rsidR="001B3DAE" w:rsidRPr="00AA26F3">
        <w:rPr>
          <w:rFonts w:ascii="Times New Roman" w:hAnsi="Times New Roman"/>
        </w:rPr>
        <w:t>морфофункциональное понятие соединительной ткани, клиническая анатомия, физиология, биомеханика опорно-двигательного аппарата.</w:t>
      </w:r>
    </w:p>
    <w:p w:rsidR="001B3DAE" w:rsidRPr="00FB2E5A" w:rsidRDefault="001B3DAE" w:rsidP="00FB2E5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6"/>
        </w:rPr>
      </w:pPr>
      <w:r w:rsidRPr="00AA26F3">
        <w:rPr>
          <w:rFonts w:ascii="Times New Roman" w:hAnsi="Times New Roman"/>
          <w:color w:val="000000"/>
          <w:spacing w:val="-5"/>
        </w:rPr>
        <w:t>П</w:t>
      </w:r>
      <w:r w:rsidR="00FB2E5A">
        <w:rPr>
          <w:rFonts w:ascii="Times New Roman" w:hAnsi="Times New Roman"/>
          <w:color w:val="000000"/>
          <w:spacing w:val="-6"/>
        </w:rPr>
        <w:t>лан лекции</w:t>
      </w:r>
      <w:r w:rsidRPr="00AA26F3">
        <w:rPr>
          <w:rFonts w:ascii="Times New Roman" w:hAnsi="Times New Roman"/>
          <w:color w:val="000000"/>
          <w:spacing w:val="-6"/>
        </w:rPr>
        <w:t xml:space="preserve">:   </w:t>
      </w:r>
    </w:p>
    <w:p w:rsidR="001B3DAE" w:rsidRPr="00AA26F3" w:rsidRDefault="001B3DAE" w:rsidP="001B3DAE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AA26F3">
        <w:rPr>
          <w:rFonts w:ascii="Times New Roman" w:hAnsi="Times New Roman"/>
        </w:rPr>
        <w:t>- морфофункциональное понятие соединительной ткани;</w:t>
      </w:r>
    </w:p>
    <w:p w:rsidR="001B3DAE" w:rsidRPr="00AA26F3" w:rsidRDefault="001B3DAE" w:rsidP="001B3DAE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color w:val="000000"/>
          <w:spacing w:val="-6"/>
        </w:rPr>
      </w:pPr>
      <w:r w:rsidRPr="00AA26F3">
        <w:rPr>
          <w:rFonts w:ascii="Times New Roman" w:hAnsi="Times New Roman"/>
        </w:rPr>
        <w:t>- клиническая анатомия, физиология, биомеханика опорно-двигательного аппарата.</w:t>
      </w:r>
    </w:p>
    <w:p w:rsidR="00DE1622" w:rsidRDefault="001B3DAE" w:rsidP="00DE1622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A26F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26F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A26F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A26F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1B3DAE" w:rsidRPr="00DE1622" w:rsidRDefault="00FB2E5A" w:rsidP="00DE1622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1622">
        <w:rPr>
          <w:rFonts w:ascii="Times New Roman" w:hAnsi="Times New Roman"/>
          <w:sz w:val="24"/>
          <w:szCs w:val="24"/>
        </w:rPr>
        <w:t>Литература по теме лекции</w:t>
      </w:r>
      <w:r w:rsidR="001B3DAE" w:rsidRPr="00DE1622">
        <w:rPr>
          <w:rFonts w:ascii="Times New Roman" w:hAnsi="Times New Roman"/>
          <w:sz w:val="24"/>
          <w:szCs w:val="24"/>
        </w:rPr>
        <w:t>:</w:t>
      </w:r>
    </w:p>
    <w:p w:rsidR="001B3DAE" w:rsidRPr="00AA26F3" w:rsidRDefault="001B3DAE" w:rsidP="001B3DA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Основная:</w:t>
      </w:r>
    </w:p>
    <w:p w:rsidR="001B3DAE" w:rsidRPr="00AA26F3" w:rsidRDefault="001B3DAE" w:rsidP="001B3DA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AA26F3">
        <w:rPr>
          <w:rFonts w:ascii="Times New Roman" w:hAnsi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AA26F3">
        <w:rPr>
          <w:rFonts w:ascii="Times New Roman" w:hAnsi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>с</w:t>
      </w:r>
      <w:proofErr w:type="gramEnd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>.</w:t>
      </w:r>
    </w:p>
    <w:p w:rsidR="001B3DAE" w:rsidRPr="00AA26F3" w:rsidRDefault="001B3DAE" w:rsidP="001B3D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AA26F3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AA26F3">
        <w:rPr>
          <w:rFonts w:ascii="Times New Roman" w:hAnsi="Times New Roman"/>
          <w:sz w:val="24"/>
          <w:szCs w:val="24"/>
        </w:rPr>
        <w:t>сист</w:t>
      </w:r>
      <w:proofErr w:type="spellEnd"/>
      <w:r w:rsidRPr="00AA26F3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A26F3">
        <w:rPr>
          <w:rFonts w:ascii="Times New Roman" w:hAnsi="Times New Roman"/>
          <w:sz w:val="24"/>
          <w:szCs w:val="24"/>
        </w:rPr>
        <w:t>.</w:t>
      </w:r>
      <w:proofErr w:type="gramEnd"/>
      <w:r w:rsidRPr="00AA26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A26F3">
        <w:rPr>
          <w:rFonts w:ascii="Times New Roman" w:hAnsi="Times New Roman"/>
          <w:sz w:val="24"/>
          <w:szCs w:val="24"/>
        </w:rPr>
        <w:t>и</w:t>
      </w:r>
      <w:proofErr w:type="gramEnd"/>
      <w:r w:rsidRPr="00AA26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6F3">
        <w:rPr>
          <w:rFonts w:ascii="Times New Roman" w:hAnsi="Times New Roman"/>
          <w:sz w:val="24"/>
          <w:szCs w:val="24"/>
        </w:rPr>
        <w:t>фармац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A26F3">
        <w:rPr>
          <w:rFonts w:ascii="Times New Roman" w:hAnsi="Times New Roman"/>
          <w:sz w:val="24"/>
          <w:szCs w:val="24"/>
        </w:rPr>
        <w:t>Гэотар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6F3">
        <w:rPr>
          <w:rFonts w:ascii="Times New Roman" w:hAnsi="Times New Roman"/>
          <w:sz w:val="24"/>
          <w:szCs w:val="24"/>
        </w:rPr>
        <w:t>Медиа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, 2008. - 720 с. </w:t>
      </w:r>
    </w:p>
    <w:p w:rsidR="001B3DAE" w:rsidRPr="00AA26F3" w:rsidRDefault="001B3DAE" w:rsidP="001B3D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A26F3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AA26F3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AA26F3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AA26F3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AA26F3">
        <w:rPr>
          <w:rStyle w:val="apple-style-span"/>
          <w:rFonts w:ascii="Times New Roman" w:hAnsi="Times New Roman"/>
          <w:sz w:val="24"/>
          <w:szCs w:val="24"/>
        </w:rPr>
        <w:t>,</w:t>
      </w:r>
      <w:r w:rsidRPr="00AA26F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A26F3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AA26F3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AA26F3">
        <w:rPr>
          <w:rStyle w:val="apple-style-span"/>
          <w:rFonts w:ascii="Times New Roman" w:hAnsi="Times New Roman"/>
          <w:sz w:val="24"/>
          <w:szCs w:val="24"/>
        </w:rPr>
        <w:t>.</w:t>
      </w:r>
      <w:r w:rsidRPr="00AA26F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1B3DAE" w:rsidRPr="00AA26F3" w:rsidRDefault="001B3DAE" w:rsidP="001B3DAE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A26F3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AA26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AA26F3">
        <w:rPr>
          <w:rFonts w:ascii="Times New Roman" w:hAnsi="Times New Roman"/>
          <w:color w:val="000000"/>
          <w:sz w:val="24"/>
          <w:szCs w:val="24"/>
        </w:rPr>
        <w:t>их </w:t>
      </w:r>
      <w:r w:rsidRPr="00AA26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AA26F3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A26F3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A26F3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>, 2009. - 698 с. </w:t>
      </w:r>
    </w:p>
    <w:p w:rsidR="001B3DAE" w:rsidRPr="00AA26F3" w:rsidRDefault="001B3DAE" w:rsidP="001B3D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AA26F3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1B3DAE" w:rsidRPr="00AA26F3" w:rsidRDefault="001B3DAE" w:rsidP="001B3DA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Дополнительная:</w:t>
      </w:r>
    </w:p>
    <w:p w:rsidR="001B3DAE" w:rsidRPr="00AA26F3" w:rsidRDefault="001B3DAE" w:rsidP="001B3DAE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Клиническая</w:t>
      </w:r>
      <w:r w:rsidRPr="00AA26F3">
        <w:rPr>
          <w:rFonts w:ascii="Times New Roman" w:hAnsi="Times New Roman"/>
          <w:bCs/>
          <w:color w:val="1D1B11"/>
          <w:sz w:val="24"/>
          <w:szCs w:val="24"/>
        </w:rPr>
        <w:t> </w:t>
      </w:r>
      <w:r w:rsidRPr="00AA26F3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ревматология</w:t>
      </w:r>
      <w:r w:rsidRPr="00AA26F3">
        <w:rPr>
          <w:rFonts w:ascii="Times New Roman" w:hAnsi="Times New Roman"/>
          <w:color w:val="1D1B11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AA26F3">
        <w:rPr>
          <w:rFonts w:ascii="Times New Roman" w:hAnsi="Times New Roman"/>
          <w:color w:val="1D1B11"/>
          <w:sz w:val="24"/>
          <w:szCs w:val="24"/>
        </w:rPr>
        <w:t>Мазуров</w:t>
      </w:r>
      <w:proofErr w:type="spellEnd"/>
      <w:r w:rsidRPr="00AA26F3">
        <w:rPr>
          <w:rFonts w:ascii="Times New Roman" w:hAnsi="Times New Roman"/>
          <w:color w:val="1D1B11"/>
          <w:sz w:val="24"/>
          <w:szCs w:val="24"/>
        </w:rPr>
        <w:t xml:space="preserve">. - 2-е изд., </w:t>
      </w:r>
      <w:proofErr w:type="spellStart"/>
      <w:r w:rsidRPr="00AA26F3">
        <w:rPr>
          <w:rFonts w:ascii="Times New Roman" w:hAnsi="Times New Roman"/>
          <w:color w:val="1D1B11"/>
          <w:sz w:val="24"/>
          <w:szCs w:val="24"/>
        </w:rPr>
        <w:t>перераб</w:t>
      </w:r>
      <w:proofErr w:type="spellEnd"/>
      <w:r w:rsidRPr="00AA26F3">
        <w:rPr>
          <w:rFonts w:ascii="Times New Roman" w:hAnsi="Times New Roman"/>
          <w:color w:val="1D1B11"/>
          <w:sz w:val="24"/>
          <w:szCs w:val="24"/>
        </w:rPr>
        <w:t xml:space="preserve">. и доп. - СПб.: Фолиант, 2005. - 515 </w:t>
      </w:r>
      <w:proofErr w:type="gramStart"/>
      <w:r w:rsidRPr="00AA26F3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AA26F3">
        <w:rPr>
          <w:rFonts w:ascii="Times New Roman" w:hAnsi="Times New Roman"/>
          <w:color w:val="1D1B11"/>
          <w:sz w:val="24"/>
          <w:szCs w:val="24"/>
        </w:rPr>
        <w:t>.</w:t>
      </w:r>
    </w:p>
    <w:p w:rsidR="001B3DAE" w:rsidRPr="00AA26F3" w:rsidRDefault="001B3DAE" w:rsidP="001B3DA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1D1B11"/>
          <w:sz w:val="24"/>
          <w:szCs w:val="24"/>
        </w:rPr>
      </w:pPr>
      <w:r w:rsidRPr="00AA26F3">
        <w:rPr>
          <w:rFonts w:ascii="Times New Roman" w:hAnsi="Times New Roman"/>
          <w:color w:val="1D1B11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AA26F3">
        <w:rPr>
          <w:rFonts w:ascii="Times New Roman" w:hAnsi="Times New Roman"/>
          <w:color w:val="1D1B11"/>
          <w:sz w:val="24"/>
          <w:szCs w:val="24"/>
        </w:rPr>
        <w:t>Ягур</w:t>
      </w:r>
      <w:proofErr w:type="spellEnd"/>
      <w:r w:rsidRPr="00AA26F3">
        <w:rPr>
          <w:rFonts w:ascii="Times New Roman" w:hAnsi="Times New Roman"/>
          <w:color w:val="1D1B11"/>
          <w:sz w:val="24"/>
          <w:szCs w:val="24"/>
        </w:rPr>
        <w:t xml:space="preserve">. - Минск: Беларусь, 2006. - 447 </w:t>
      </w:r>
      <w:proofErr w:type="gramStart"/>
      <w:r w:rsidRPr="00AA26F3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AA26F3">
        <w:rPr>
          <w:rFonts w:ascii="Times New Roman" w:hAnsi="Times New Roman"/>
          <w:color w:val="1D1B11"/>
          <w:sz w:val="24"/>
          <w:szCs w:val="24"/>
        </w:rPr>
        <w:t>.</w:t>
      </w: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DAE"/>
    <w:rsid w:val="00032310"/>
    <w:rsid w:val="001B3DAE"/>
    <w:rsid w:val="0057795F"/>
    <w:rsid w:val="00634DDD"/>
    <w:rsid w:val="00961254"/>
    <w:rsid w:val="00DE1622"/>
    <w:rsid w:val="00FB2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AE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3DA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3D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3D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3DAE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3DAE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3DA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3DA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1B3D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B3DAE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1B3DAE"/>
    <w:pPr>
      <w:ind w:left="720"/>
      <w:contextualSpacing/>
    </w:pPr>
  </w:style>
  <w:style w:type="character" w:customStyle="1" w:styleId="a9">
    <w:name w:val="Текст выделеный"/>
    <w:basedOn w:val="a0"/>
    <w:rsid w:val="001B3DAE"/>
    <w:rPr>
      <w:b/>
    </w:rPr>
  </w:style>
  <w:style w:type="paragraph" w:customStyle="1" w:styleId="31">
    <w:name w:val="Стиль3"/>
    <w:basedOn w:val="a"/>
    <w:rsid w:val="001B3DAE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1B3DAE"/>
    <w:rPr>
      <w:rFonts w:cs="Times New Roman"/>
    </w:rPr>
  </w:style>
  <w:style w:type="character" w:customStyle="1" w:styleId="apple-converted-space">
    <w:name w:val="apple-converted-space"/>
    <w:basedOn w:val="a0"/>
    <w:rsid w:val="001B3DAE"/>
  </w:style>
  <w:style w:type="paragraph" w:styleId="aa">
    <w:name w:val="No Spacing"/>
    <w:uiPriority w:val="1"/>
    <w:qFormat/>
    <w:rsid w:val="00DE1622"/>
    <w:pPr>
      <w:spacing w:after="0" w:line="240" w:lineRule="auto"/>
    </w:pPr>
  </w:style>
  <w:style w:type="character" w:customStyle="1" w:styleId="fontstyle01">
    <w:name w:val="fontstyle01"/>
    <w:basedOn w:val="a0"/>
    <w:rsid w:val="00DE162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2012-12-25T16:24:00Z</dcterms:created>
  <dcterms:modified xsi:type="dcterms:W3CDTF">2018-11-30T15:28:00Z</dcterms:modified>
</cp:coreProperties>
</file>